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32CD" w:rsidRDefault="009A7EB8" w:rsidP="00EC32CD">
      <w:pPr>
        <w:pStyle w:val="a6"/>
        <w:shd w:val="clear" w:color="auto" w:fill="FFFFFF"/>
        <w:spacing w:before="0" w:beforeAutospacing="0" w:after="0" w:afterAutospacing="0"/>
        <w:ind w:right="-2"/>
        <w:jc w:val="center"/>
        <w:rPr>
          <w:sz w:val="28"/>
          <w:szCs w:val="28"/>
        </w:rPr>
      </w:pPr>
      <w:r>
        <w:rPr>
          <w:sz w:val="28"/>
          <w:szCs w:val="28"/>
        </w:rPr>
        <w:t>Материально-техническое обеспечение</w:t>
      </w:r>
    </w:p>
    <w:p w:rsidR="00EC32CD" w:rsidRDefault="00EC32CD" w:rsidP="00EC32CD">
      <w:pPr>
        <w:pStyle w:val="a6"/>
        <w:shd w:val="clear" w:color="auto" w:fill="FFFFFF"/>
        <w:spacing w:before="0" w:beforeAutospacing="0" w:after="0" w:afterAutospacing="0"/>
        <w:ind w:right="-2"/>
        <w:jc w:val="both"/>
        <w:rPr>
          <w:sz w:val="28"/>
          <w:szCs w:val="28"/>
        </w:rPr>
      </w:pPr>
    </w:p>
    <w:p w:rsidR="00427AB0" w:rsidRDefault="00373A16" w:rsidP="00EC32CD">
      <w:pPr>
        <w:pStyle w:val="a6"/>
        <w:shd w:val="clear" w:color="auto" w:fill="FFFFFF"/>
        <w:spacing w:before="0" w:beforeAutospacing="0" w:after="0" w:afterAutospacing="0"/>
        <w:ind w:right="-2"/>
        <w:jc w:val="both"/>
        <w:rPr>
          <w:color w:val="000000"/>
          <w:sz w:val="28"/>
          <w:szCs w:val="28"/>
        </w:rPr>
      </w:pPr>
      <w:r>
        <w:rPr>
          <w:color w:val="000000"/>
        </w:rPr>
        <w:t xml:space="preserve">   </w:t>
      </w:r>
      <w:r w:rsidRPr="00122B00">
        <w:rPr>
          <w:color w:val="000000"/>
          <w:sz w:val="28"/>
          <w:szCs w:val="28"/>
        </w:rPr>
        <w:t>Филиал казенного учреждения социального обслуживания Удмуртской Республики «Социально-реабилитационный центр для несовершеннолетних» «Социально-реабилитационный центр для несовершеннолетних Киясовского района» располагается в двухэтажном кирпичном з</w:t>
      </w:r>
      <w:r w:rsidR="00EC32CD" w:rsidRPr="00122B00">
        <w:rPr>
          <w:color w:val="000000"/>
          <w:sz w:val="28"/>
          <w:szCs w:val="28"/>
        </w:rPr>
        <w:t>дани</w:t>
      </w:r>
      <w:r w:rsidRPr="00122B00">
        <w:rPr>
          <w:color w:val="000000"/>
          <w:sz w:val="28"/>
          <w:szCs w:val="28"/>
        </w:rPr>
        <w:t xml:space="preserve">и. </w:t>
      </w:r>
    </w:p>
    <w:p w:rsidR="00EC32CD" w:rsidRPr="00122B00" w:rsidRDefault="00373A16" w:rsidP="00EC32CD">
      <w:pPr>
        <w:pStyle w:val="a6"/>
        <w:shd w:val="clear" w:color="auto" w:fill="FFFFFF"/>
        <w:spacing w:before="0" w:beforeAutospacing="0" w:after="0" w:afterAutospacing="0"/>
        <w:ind w:right="-2"/>
        <w:jc w:val="both"/>
        <w:rPr>
          <w:rFonts w:ascii="Verdana" w:hAnsi="Verdana"/>
          <w:color w:val="000000"/>
          <w:sz w:val="28"/>
          <w:szCs w:val="28"/>
        </w:rPr>
      </w:pPr>
      <w:r w:rsidRPr="00122B00">
        <w:rPr>
          <w:color w:val="000000"/>
          <w:sz w:val="28"/>
          <w:szCs w:val="28"/>
        </w:rPr>
        <w:t xml:space="preserve">Территория филиала </w:t>
      </w:r>
      <w:r w:rsidR="00427AB0" w:rsidRPr="00122B00">
        <w:rPr>
          <w:color w:val="000000"/>
          <w:sz w:val="28"/>
          <w:szCs w:val="28"/>
        </w:rPr>
        <w:t>огорожена по</w:t>
      </w:r>
      <w:r w:rsidRPr="00122B00">
        <w:rPr>
          <w:color w:val="000000"/>
          <w:sz w:val="28"/>
          <w:szCs w:val="28"/>
        </w:rPr>
        <w:t xml:space="preserve"> всему периметру, вход на территорию осуществляется через калитку. Здание оборудовано системой водо-, тепло-, электроснабжения и канализации; оснащено телефонной связью и выходом в информационно – коммуникационную сеть Интернет. Имеется кнопка тревожной сигнализации, сигнал которой выведен на пульт охраны </w:t>
      </w:r>
      <w:proofErr w:type="spellStart"/>
      <w:r w:rsidRPr="00122B00">
        <w:rPr>
          <w:color w:val="000000"/>
          <w:sz w:val="28"/>
          <w:szCs w:val="28"/>
        </w:rPr>
        <w:t>Россгвардии</w:t>
      </w:r>
      <w:proofErr w:type="spellEnd"/>
      <w:r w:rsidRPr="00122B00">
        <w:rPr>
          <w:color w:val="000000"/>
          <w:sz w:val="28"/>
          <w:szCs w:val="28"/>
        </w:rPr>
        <w:t>. Здание оснащено средствами пожарной безопасности;  системой оповещения и автоматической пожарной сигнализацией, имеется система видеонаблюдения:</w:t>
      </w:r>
      <w:r w:rsidR="00EC32CD" w:rsidRPr="00122B00">
        <w:rPr>
          <w:color w:val="000000"/>
          <w:sz w:val="28"/>
          <w:szCs w:val="28"/>
        </w:rPr>
        <w:t xml:space="preserve"> установлено 15 видеокамер из них 10 по периметру здания, все камеры с выводом на пост охраны.</w:t>
      </w:r>
    </w:p>
    <w:p w:rsidR="003E3B10" w:rsidRDefault="00373A16" w:rsidP="00122B00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22B00">
        <w:rPr>
          <w:b/>
          <w:bCs/>
          <w:color w:val="000000"/>
          <w:sz w:val="28"/>
          <w:szCs w:val="28"/>
          <w:u w:val="single"/>
        </w:rPr>
        <w:t>Условия проживания: </w:t>
      </w:r>
      <w:r w:rsidRPr="00122B00">
        <w:rPr>
          <w:color w:val="000000"/>
          <w:sz w:val="28"/>
          <w:szCs w:val="28"/>
        </w:rPr>
        <w:t>для проживания несовершеннолетних обустроено три блока: блок мальч</w:t>
      </w:r>
      <w:r w:rsidR="003E3B10">
        <w:rPr>
          <w:color w:val="000000"/>
          <w:sz w:val="28"/>
          <w:szCs w:val="28"/>
        </w:rPr>
        <w:t>иков - на 14 мест с 7 до 18 лет.</w:t>
      </w:r>
    </w:p>
    <w:p w:rsidR="003E3B10" w:rsidRDefault="003E3B10" w:rsidP="00122B00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E3B10">
        <w:rPr>
          <w:noProof/>
          <w:color w:val="000000"/>
          <w:sz w:val="28"/>
          <w:szCs w:val="28"/>
        </w:rPr>
        <w:drawing>
          <wp:inline distT="0" distB="0" distL="0" distR="0">
            <wp:extent cx="5940425" cy="4455319"/>
            <wp:effectExtent l="0" t="0" r="3175" b="2540"/>
            <wp:docPr id="11" name="Рисунок 11" descr="C:\Users\user\Desktop\РАБОТА\САЙТ\3 Филиалы\7 Киясово\пункт 2\пункт 2\групповая комн блока мальч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ТА\САЙТ\3 Филиалы\7 Киясово\пункт 2\пункт 2\групповая комн блока мальчиков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B10" w:rsidRDefault="003E3B10" w:rsidP="00122B00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3E3B10" w:rsidRDefault="003E3B10" w:rsidP="00122B00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E3B10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0" t="0" r="3175" b="2540"/>
            <wp:docPr id="12" name="Рисунок 12" descr="C:\Users\user\Desktop\РАБОТА\САЙТ\3 Филиалы\7 Киясово\пункт 2\пункт 2\групповая комната блока мальч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БОТА\САЙТ\3 Филиалы\7 Киясово\пункт 2\пункт 2\групповая комната блока мальчиков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B10" w:rsidRDefault="003E3B10" w:rsidP="00122B00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3E3B10" w:rsidRDefault="003E3B10" w:rsidP="00122B00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3E3B10" w:rsidRDefault="003E3B10" w:rsidP="00122B00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</w:t>
      </w:r>
      <w:r w:rsidR="00373A16" w:rsidRPr="00122B00">
        <w:rPr>
          <w:color w:val="000000"/>
          <w:sz w:val="28"/>
          <w:szCs w:val="28"/>
        </w:rPr>
        <w:t>лок девочек</w:t>
      </w:r>
      <w:r>
        <w:rPr>
          <w:color w:val="000000"/>
          <w:sz w:val="28"/>
          <w:szCs w:val="28"/>
        </w:rPr>
        <w:t xml:space="preserve"> - на 14 мест с 7 до 18 лет.</w:t>
      </w:r>
    </w:p>
    <w:p w:rsidR="003E3B10" w:rsidRDefault="003E3B10" w:rsidP="00122B00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3E3B10" w:rsidRDefault="003E3B10" w:rsidP="00122B00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E3B10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0" t="0" r="3175" b="2540"/>
            <wp:docPr id="13" name="Рисунок 13" descr="C:\Users\user\Desktop\РАБОТА\САЙТ\3 Филиалы\7 Киясово\пункт 2\пункт 2\групповая комн группы девоч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АБОТА\САЙТ\3 Филиалы\7 Киясово\пункт 2\пункт 2\групповая комн группы девочек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B10" w:rsidRDefault="003E3B10" w:rsidP="00122B00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3E3B10" w:rsidRDefault="003E3B10" w:rsidP="00122B00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E3B10">
        <w:rPr>
          <w:noProof/>
          <w:color w:val="000000"/>
          <w:sz w:val="28"/>
          <w:szCs w:val="28"/>
        </w:rPr>
        <w:drawing>
          <wp:inline distT="0" distB="0" distL="0" distR="0">
            <wp:extent cx="5940425" cy="4455319"/>
            <wp:effectExtent l="0" t="0" r="3175" b="2540"/>
            <wp:docPr id="14" name="Рисунок 14" descr="C:\Users\user\Desktop\РАБОТА\САЙТ\3 Филиалы\7 Киясово\пункт 2\пункт 2\групповая комната блока девоч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АБОТА\САЙТ\3 Филиалы\7 Киясово\пункт 2\пункт 2\групповая комната блока девочек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B10" w:rsidRDefault="003E3B10" w:rsidP="00122B00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3E3B10" w:rsidRDefault="003E3B10" w:rsidP="003E3B10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Блок дошколят - на 8 мест с 3 до 7 лет</w:t>
      </w:r>
      <w:r w:rsidR="00373A16" w:rsidRPr="00122B00">
        <w:rPr>
          <w:color w:val="000000"/>
          <w:sz w:val="28"/>
          <w:szCs w:val="28"/>
        </w:rPr>
        <w:t xml:space="preserve">. </w:t>
      </w:r>
      <w:r w:rsidRPr="003E3B10">
        <w:rPr>
          <w:noProof/>
          <w:color w:val="000000"/>
          <w:sz w:val="28"/>
          <w:szCs w:val="28"/>
        </w:rPr>
        <w:drawing>
          <wp:inline distT="0" distB="0" distL="0" distR="0">
            <wp:extent cx="5940425" cy="4455319"/>
            <wp:effectExtent l="0" t="0" r="3175" b="2540"/>
            <wp:docPr id="15" name="Рисунок 15" descr="C:\Users\user\Desktop\РАБОТА\САЙТ\3 Филиалы\7 Киясово\пункт 2\пункт 2\групповая комната блока дошкольн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АБОТА\САЙТ\3 Филиалы\7 Киясово\пункт 2\пункт 2\групповая комната блока дошкольников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B10" w:rsidRDefault="003E3B10" w:rsidP="00122B00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3E3B10" w:rsidRDefault="003E3B10" w:rsidP="00122B00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3E3B10" w:rsidRDefault="00427AB0" w:rsidP="00122B00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27AB0">
        <w:rPr>
          <w:noProof/>
          <w:color w:val="000000"/>
          <w:sz w:val="28"/>
          <w:szCs w:val="28"/>
        </w:rPr>
        <w:drawing>
          <wp:inline distT="0" distB="0" distL="0" distR="0">
            <wp:extent cx="5800593" cy="3724275"/>
            <wp:effectExtent l="0" t="0" r="0" b="0"/>
            <wp:docPr id="1" name="Рисунок 1" descr="C:\Users\user\Desktop\РАБОТА\САЙТ\3 Филиалы\7 Киясово\пункт 2 мтб\пункт 2 мтб\спальня блок дошколя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ТА\САЙТ\3 Филиалы\7 Киясово\пункт 2 мтб\пункт 2 мтб\спальня блок дошколя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333" cy="3736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B10" w:rsidRDefault="003E3B10" w:rsidP="003E3B10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22B00">
        <w:rPr>
          <w:color w:val="000000"/>
          <w:sz w:val="28"/>
          <w:szCs w:val="28"/>
        </w:rPr>
        <w:lastRenderedPageBreak/>
        <w:t>Жилые блоки включают в себя: спальню (кровати, шкаф для одежды с индивидуальными полками), игровую комнату (мягкая мебель, шкафы для канцелярских товаров, игр, книг, столы, стулья, телевизор, спортивный уголок в блоке мальчиков), туалетную комнату с душевой кабиной.</w:t>
      </w:r>
    </w:p>
    <w:p w:rsidR="003E3B10" w:rsidRDefault="003E3B10" w:rsidP="00122B00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27AB0" w:rsidRPr="00122B00" w:rsidRDefault="00427AB0" w:rsidP="00122B00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27AB0">
        <w:rPr>
          <w:noProof/>
          <w:color w:val="000000"/>
          <w:sz w:val="28"/>
          <w:szCs w:val="28"/>
        </w:rPr>
        <w:drawing>
          <wp:inline distT="0" distB="0" distL="0" distR="0">
            <wp:extent cx="5876155" cy="3867150"/>
            <wp:effectExtent l="0" t="0" r="0" b="0"/>
            <wp:docPr id="2" name="Рисунок 2" descr="C:\Users\user\Desktop\РАБОТА\САЙТ\3 Филиалы\7 Киясово\пункт 2 мтб\пункт 2 мтб\спальня блок мальч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БОТА\САЙТ\3 Филиалы\7 Киясово\пункт 2 мтб\пункт 2 мтб\спальня блок мальчиков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599" cy="388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7AB0">
        <w:rPr>
          <w:noProof/>
          <w:color w:val="000000"/>
          <w:sz w:val="28"/>
          <w:szCs w:val="28"/>
        </w:rPr>
        <w:drawing>
          <wp:inline distT="0" distB="0" distL="0" distR="0">
            <wp:extent cx="3524250" cy="4038600"/>
            <wp:effectExtent l="0" t="0" r="0" b="0"/>
            <wp:docPr id="3" name="Рисунок 3" descr="C:\Users\user\Desktop\РАБОТА\САЙТ\3 Филиалы\7 Киясово\пункт 2 мтб\пункт 2 мтб\комната гигиены блока дошкольн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АБОТА\САЙТ\3 Филиалы\7 Киясово\пункт 2 мтб\пункт 2 мтб\комната гигиены блока дошкольников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338" cy="4039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AB0" w:rsidRDefault="00427AB0" w:rsidP="00122B00">
      <w:pPr>
        <w:pStyle w:val="a6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  <w:u w:val="single"/>
        </w:rPr>
      </w:pPr>
    </w:p>
    <w:p w:rsidR="00373A16" w:rsidRDefault="00373A16" w:rsidP="00122B00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22B00">
        <w:rPr>
          <w:b/>
          <w:bCs/>
          <w:color w:val="000000"/>
          <w:sz w:val="28"/>
          <w:szCs w:val="28"/>
          <w:u w:val="single"/>
        </w:rPr>
        <w:lastRenderedPageBreak/>
        <w:t>Условия питания:</w:t>
      </w:r>
      <w:r w:rsidRPr="00122B00">
        <w:rPr>
          <w:color w:val="000000"/>
          <w:sz w:val="28"/>
          <w:szCs w:val="28"/>
        </w:rPr>
        <w:t> </w:t>
      </w:r>
      <w:r w:rsidR="00427AB0" w:rsidRPr="00122B00">
        <w:rPr>
          <w:color w:val="000000"/>
          <w:sz w:val="28"/>
          <w:szCs w:val="28"/>
        </w:rPr>
        <w:t>в</w:t>
      </w:r>
      <w:r w:rsidRPr="00122B00">
        <w:rPr>
          <w:color w:val="000000"/>
          <w:sz w:val="28"/>
          <w:szCs w:val="28"/>
        </w:rPr>
        <w:t xml:space="preserve"> центре организовано 6 разовое питание: завтрак, второй завтрак, обед, полдник, ужин, второй ужин на основе 14-дневного меню. Для организации питания воспитанников оборудован пищеблок с набором цехов (овощной, </w:t>
      </w:r>
      <w:r w:rsidR="00427AB0" w:rsidRPr="00122B00">
        <w:rPr>
          <w:color w:val="000000"/>
          <w:sz w:val="28"/>
          <w:szCs w:val="28"/>
        </w:rPr>
        <w:t>мясорыбный</w:t>
      </w:r>
      <w:r w:rsidRPr="00122B00">
        <w:rPr>
          <w:color w:val="000000"/>
          <w:sz w:val="28"/>
          <w:szCs w:val="28"/>
        </w:rPr>
        <w:t>, готовой продукции) и складских помещений (овощной и сыпучих товаров). Пищеблок оснащен электрической плитой, холодильным оборудованием (4 холодильника, 1 морозильный ларь), разделочными столами и кухонной посудой. Имеется обеденный зал на 28 посадочных мест.</w:t>
      </w:r>
    </w:p>
    <w:p w:rsidR="00427AB0" w:rsidRDefault="00427AB0" w:rsidP="00122B00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27AB0">
        <w:rPr>
          <w:noProof/>
          <w:color w:val="000000"/>
          <w:sz w:val="28"/>
          <w:szCs w:val="28"/>
        </w:rPr>
        <w:drawing>
          <wp:inline distT="0" distB="0" distL="0" distR="0">
            <wp:extent cx="4497721" cy="3373291"/>
            <wp:effectExtent l="0" t="0" r="0" b="0"/>
            <wp:docPr id="4" name="Рисунок 4" descr="C:\Users\user\Desktop\РАБОТА\САЙТ\3 Филиалы\7 Киясово\пункт 2 мтб\пункт 2 мтб\пищебл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АБОТА\САЙТ\3 Филиалы\7 Киясово\пункт 2 мтб\пункт 2 мтб\пищеблок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123" cy="337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AB0" w:rsidRDefault="00427AB0" w:rsidP="00122B00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27AB0" w:rsidRDefault="00427AB0" w:rsidP="00122B00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27AB0">
        <w:rPr>
          <w:noProof/>
          <w:color w:val="000000"/>
          <w:sz w:val="28"/>
          <w:szCs w:val="28"/>
        </w:rPr>
        <w:drawing>
          <wp:inline distT="0" distB="0" distL="0" distR="0">
            <wp:extent cx="5071463" cy="3803597"/>
            <wp:effectExtent l="0" t="0" r="0" b="6985"/>
            <wp:docPr id="5" name="Рисунок 5" descr="C:\Users\user\Desktop\РАБОТА\САЙТ\3 Филиалы\7 Киясово\пункт 2 мтб\пункт 2 мтб\стол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АБОТА\САЙТ\3 Филиалы\7 Киясово\пункт 2 мтб\пункт 2 мтб\столова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862" cy="3809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AB0" w:rsidRPr="00122B00" w:rsidRDefault="00427AB0" w:rsidP="00122B00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373A16" w:rsidRPr="00122B00" w:rsidRDefault="00373A16" w:rsidP="00122B00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22B00">
        <w:rPr>
          <w:b/>
          <w:bCs/>
          <w:color w:val="000000"/>
          <w:sz w:val="28"/>
          <w:szCs w:val="28"/>
          <w:u w:val="single"/>
        </w:rPr>
        <w:lastRenderedPageBreak/>
        <w:t>Условия для предоставления социально-педагогических услуг: </w:t>
      </w:r>
      <w:r w:rsidRPr="00122B00">
        <w:rPr>
          <w:color w:val="000000"/>
          <w:sz w:val="28"/>
          <w:szCs w:val="28"/>
        </w:rPr>
        <w:t>в центре оборудованы следующие помещения:</w:t>
      </w:r>
    </w:p>
    <w:p w:rsidR="00373A16" w:rsidRPr="00122B00" w:rsidRDefault="00373A16" w:rsidP="00122B00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22B00">
        <w:rPr>
          <w:color w:val="000000"/>
          <w:sz w:val="28"/>
          <w:szCs w:val="28"/>
        </w:rPr>
        <w:t>-музыкальный зал на 40 посадочных мест для проведения культурно-массовых мероприятий, физкультурных, музыкальных занятий с детьми дошкольного возраста. В зале имеются: телевизор, музыкальный центр, ноутбук, видеопроектор, экран, светомузыка, синтезатор, спортивное оборудование (мячи, гимнастические палки, скакалки, обручи).</w:t>
      </w:r>
    </w:p>
    <w:p w:rsidR="00373A16" w:rsidRPr="00122B00" w:rsidRDefault="00373A16" w:rsidP="00122B00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22B00">
        <w:rPr>
          <w:color w:val="000000"/>
          <w:sz w:val="28"/>
          <w:szCs w:val="28"/>
        </w:rPr>
        <w:t>- для работы педагога-психолога в центре оборудованы кабинет психолога (</w:t>
      </w:r>
      <w:r w:rsidR="00122B00">
        <w:rPr>
          <w:color w:val="000000"/>
          <w:sz w:val="28"/>
          <w:szCs w:val="28"/>
        </w:rPr>
        <w:t xml:space="preserve">оснащение: </w:t>
      </w:r>
      <w:r w:rsidRPr="00122B00">
        <w:rPr>
          <w:color w:val="000000"/>
          <w:sz w:val="28"/>
          <w:szCs w:val="28"/>
        </w:rPr>
        <w:t>стол, стулья, телевизор, компьютер, мягкая мебель</w:t>
      </w:r>
      <w:r w:rsidR="00122B00">
        <w:rPr>
          <w:color w:val="000000"/>
          <w:sz w:val="28"/>
          <w:szCs w:val="28"/>
        </w:rPr>
        <w:t>, интерактивный стол</w:t>
      </w:r>
      <w:r w:rsidRPr="00122B00">
        <w:rPr>
          <w:color w:val="000000"/>
          <w:sz w:val="28"/>
          <w:szCs w:val="28"/>
        </w:rPr>
        <w:t>) и сенсорная комната (</w:t>
      </w:r>
      <w:r w:rsidR="00122B00">
        <w:rPr>
          <w:color w:val="000000"/>
          <w:sz w:val="28"/>
          <w:szCs w:val="28"/>
        </w:rPr>
        <w:t xml:space="preserve">оснащение: </w:t>
      </w:r>
      <w:r w:rsidRPr="00122B00">
        <w:rPr>
          <w:color w:val="000000"/>
          <w:sz w:val="28"/>
          <w:szCs w:val="28"/>
        </w:rPr>
        <w:t>пузырьковая колонна, музыкальная дорожка, звуковой туннель).</w:t>
      </w:r>
    </w:p>
    <w:p w:rsidR="00373A16" w:rsidRPr="00122B00" w:rsidRDefault="00373A16" w:rsidP="00122B00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22B00">
        <w:rPr>
          <w:color w:val="000000"/>
          <w:sz w:val="28"/>
          <w:szCs w:val="28"/>
        </w:rPr>
        <w:t>- для обучения несовершеннолетних навыкам бытового труда и ручного труда имеется комната для занятий инструктора по труду (</w:t>
      </w:r>
      <w:r w:rsidR="00122B00">
        <w:rPr>
          <w:color w:val="000000"/>
          <w:sz w:val="28"/>
          <w:szCs w:val="28"/>
        </w:rPr>
        <w:t xml:space="preserve">оснащение: </w:t>
      </w:r>
      <w:r w:rsidRPr="00122B00">
        <w:rPr>
          <w:color w:val="000000"/>
          <w:sz w:val="28"/>
          <w:szCs w:val="28"/>
        </w:rPr>
        <w:t xml:space="preserve">столы, стулья, шкафы, швейные машинки, </w:t>
      </w:r>
      <w:proofErr w:type="spellStart"/>
      <w:r w:rsidRPr="00122B00">
        <w:rPr>
          <w:color w:val="000000"/>
          <w:sz w:val="28"/>
          <w:szCs w:val="28"/>
        </w:rPr>
        <w:t>оверлог</w:t>
      </w:r>
      <w:proofErr w:type="spellEnd"/>
      <w:r w:rsidRPr="00122B00">
        <w:rPr>
          <w:color w:val="000000"/>
          <w:sz w:val="28"/>
          <w:szCs w:val="28"/>
        </w:rPr>
        <w:t>, утюги). Так же в центре имеется небольшой садовый участок с двумя теплицами для обучения несовершеннолетних навыкам сельскохозяйственного труда.</w:t>
      </w:r>
    </w:p>
    <w:p w:rsidR="00373A16" w:rsidRPr="00122B00" w:rsidRDefault="00373A16" w:rsidP="00122B00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22B00">
        <w:rPr>
          <w:color w:val="000000"/>
          <w:sz w:val="28"/>
          <w:szCs w:val="28"/>
        </w:rPr>
        <w:t>- для работы социального педагога оборудован кабинет, оснащенный столами для занятий, стульями, школьной доской, ноутбуком, небольшой библиотекой с учебной, художественной литературой и энциклопедиями</w:t>
      </w:r>
      <w:r w:rsidR="00122B00">
        <w:rPr>
          <w:color w:val="000000"/>
          <w:sz w:val="28"/>
          <w:szCs w:val="28"/>
        </w:rPr>
        <w:t>, интерактивным столом</w:t>
      </w:r>
      <w:r w:rsidRPr="00122B00">
        <w:rPr>
          <w:color w:val="000000"/>
          <w:sz w:val="28"/>
          <w:szCs w:val="28"/>
        </w:rPr>
        <w:t>.</w:t>
      </w:r>
    </w:p>
    <w:p w:rsidR="00373A16" w:rsidRDefault="00373A16" w:rsidP="00122B00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22B00">
        <w:rPr>
          <w:color w:val="000000"/>
          <w:sz w:val="28"/>
          <w:szCs w:val="28"/>
        </w:rPr>
        <w:t>- для организации прогулок оборудованы прогулочные участки с теневыми навесами и игровым оборудованием, столами и лавочками, согласно возрастным группам обслуживаемых.</w:t>
      </w:r>
    </w:p>
    <w:p w:rsidR="00427AB0" w:rsidRDefault="00427AB0" w:rsidP="00122B00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27AB0">
        <w:rPr>
          <w:noProof/>
          <w:color w:val="000000"/>
          <w:sz w:val="28"/>
          <w:szCs w:val="28"/>
        </w:rPr>
        <w:drawing>
          <wp:inline distT="0" distB="0" distL="0" distR="0">
            <wp:extent cx="5940425" cy="4455319"/>
            <wp:effectExtent l="0" t="0" r="3175" b="2540"/>
            <wp:docPr id="6" name="Рисунок 6" descr="C:\Users\user\Desktop\РАБОТА\САЙТ\3 Филиалы\7 Киясово\пункт 2 мтб\пункт 2 мтб\сенсор комна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АБОТА\САЙТ\3 Филиалы\7 Киясово\пункт 2 мтб\пункт 2 мтб\сенсор комнат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AB0" w:rsidRDefault="00427AB0" w:rsidP="00122B00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27AB0" w:rsidRDefault="00427AB0" w:rsidP="00122B00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27AB0">
        <w:rPr>
          <w:noProof/>
          <w:color w:val="000000"/>
          <w:sz w:val="28"/>
          <w:szCs w:val="28"/>
        </w:rPr>
        <w:drawing>
          <wp:inline distT="0" distB="0" distL="0" distR="0">
            <wp:extent cx="5940425" cy="4455319"/>
            <wp:effectExtent l="0" t="0" r="3175" b="2540"/>
            <wp:docPr id="7" name="Рисунок 7" descr="C:\Users\user\Desktop\РАБОТА\САЙТ\3 Филиалы\7 Киясово\пункт 2 мтб\пункт 2 мтб\сенсорная комна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АБОТА\САЙТ\3 Филиалы\7 Киясово\пункт 2 мтб\пункт 2 мтб\сенсорная комнат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AB0" w:rsidRDefault="00427AB0" w:rsidP="00122B00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27AB0">
        <w:rPr>
          <w:noProof/>
          <w:color w:val="000000"/>
          <w:sz w:val="28"/>
          <w:szCs w:val="28"/>
        </w:rPr>
        <w:drawing>
          <wp:inline distT="0" distB="0" distL="0" distR="0">
            <wp:extent cx="5940425" cy="4455319"/>
            <wp:effectExtent l="0" t="0" r="3175" b="2540"/>
            <wp:docPr id="8" name="Рисунок 8" descr="C:\Users\user\Desktop\РАБОТА\САЙТ\3 Филиалы\7 Киясово\пункт 2 мтб\пункт 2 мтб\музыккльный з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РАБОТА\САЙТ\3 Филиалы\7 Киясово\пункт 2 мтб\пункт 2 мтб\музыккльный зал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AB0" w:rsidRDefault="00427AB0" w:rsidP="00122B00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27AB0" w:rsidRDefault="00427AB0" w:rsidP="00122B00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27AB0">
        <w:rPr>
          <w:noProof/>
          <w:color w:val="000000"/>
          <w:sz w:val="28"/>
          <w:szCs w:val="28"/>
        </w:rPr>
        <w:drawing>
          <wp:inline distT="0" distB="0" distL="0" distR="0">
            <wp:extent cx="5940425" cy="4455319"/>
            <wp:effectExtent l="0" t="0" r="3175" b="2540"/>
            <wp:docPr id="9" name="Рисунок 9" descr="C:\Users\user\Desktop\РАБОТА\САЙТ\3 Филиалы\7 Киясово\пункт 2 мтб\пункт 2 мтб\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РАБОТА\САЙТ\3 Филиалы\7 Киясово\пункт 2 мтб\пункт 2 мтб\спорт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4FE" w:rsidRDefault="00FC74FE" w:rsidP="00122B00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FC74FE" w:rsidRDefault="00FC74FE" w:rsidP="00122B00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C74FE">
        <w:rPr>
          <w:noProof/>
          <w:color w:val="000000"/>
          <w:sz w:val="28"/>
          <w:szCs w:val="28"/>
        </w:rPr>
        <w:drawing>
          <wp:inline distT="0" distB="0" distL="0" distR="0">
            <wp:extent cx="5479171" cy="4109378"/>
            <wp:effectExtent l="0" t="0" r="7620" b="5715"/>
            <wp:docPr id="17" name="Рисунок 17" descr="C:\Users\user\Desktop\РАБОТА\САЙТ\3 Филиалы\7 Киясово\пункт 2\пункт 2\инстр по труд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АБОТА\САЙТ\3 Филиалы\7 Киясово\пункт 2\пункт 2\инстр по труду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423" cy="4110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4FE" w:rsidRDefault="00FC74FE" w:rsidP="00122B00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FC74FE" w:rsidRDefault="00FC74FE" w:rsidP="00122B00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C74FE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0" t="0" r="3175" b="2540"/>
            <wp:docPr id="18" name="Рисунок 18" descr="C:\Users\user\Desktop\РАБОТА\САЙТ\3 Филиалы\7 Киясово\пункт 2\пункт 2\инстр по труду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РАБОТА\САЙТ\3 Филиалы\7 Киясово\пункт 2\пункт 2\инстр по труду 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4FE" w:rsidRDefault="00FC74FE" w:rsidP="00122B00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FC74FE" w:rsidRPr="00122B00" w:rsidRDefault="00FC74FE" w:rsidP="00122B00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C74FE">
        <w:rPr>
          <w:noProof/>
          <w:color w:val="000000"/>
          <w:sz w:val="28"/>
          <w:szCs w:val="28"/>
        </w:rPr>
        <w:drawing>
          <wp:inline distT="0" distB="0" distL="0" distR="0">
            <wp:extent cx="5940425" cy="4454391"/>
            <wp:effectExtent l="0" t="0" r="3175" b="3810"/>
            <wp:docPr id="19" name="Рисунок 19" descr="C:\Users\user\Desktop\РАБОТА\САЙТ\3 Филиалы\7 Киясово\пункт 2\пункт 2\кабинет психоло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РАБОТА\САЙТ\3 Филиалы\7 Киясово\пункт 2\пункт 2\кабинет психолога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A16" w:rsidRDefault="00373A16" w:rsidP="00122B00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22B00">
        <w:rPr>
          <w:b/>
          <w:bCs/>
          <w:color w:val="000000"/>
          <w:sz w:val="28"/>
          <w:szCs w:val="28"/>
          <w:u w:val="single"/>
        </w:rPr>
        <w:lastRenderedPageBreak/>
        <w:t xml:space="preserve">Обеспечение охраны </w:t>
      </w:r>
      <w:bookmarkStart w:id="0" w:name="_GoBack"/>
      <w:bookmarkEnd w:id="0"/>
      <w:r w:rsidR="00FC74FE" w:rsidRPr="00122B00">
        <w:rPr>
          <w:b/>
          <w:bCs/>
          <w:color w:val="000000"/>
          <w:sz w:val="28"/>
          <w:szCs w:val="28"/>
          <w:u w:val="single"/>
        </w:rPr>
        <w:t>здоровья:</w:t>
      </w:r>
      <w:r w:rsidR="00FC74FE" w:rsidRPr="00122B00">
        <w:rPr>
          <w:color w:val="000000"/>
          <w:sz w:val="28"/>
          <w:szCs w:val="28"/>
        </w:rPr>
        <w:t xml:space="preserve"> оборудован</w:t>
      </w:r>
      <w:r w:rsidRPr="00122B00">
        <w:rPr>
          <w:color w:val="000000"/>
          <w:sz w:val="28"/>
          <w:szCs w:val="28"/>
        </w:rPr>
        <w:t xml:space="preserve"> медицинский </w:t>
      </w:r>
      <w:r w:rsidR="00122B00" w:rsidRPr="00122B00">
        <w:rPr>
          <w:color w:val="000000"/>
          <w:sz w:val="28"/>
          <w:szCs w:val="28"/>
        </w:rPr>
        <w:t>блок,</w:t>
      </w:r>
      <w:r w:rsidRPr="00122B00">
        <w:rPr>
          <w:color w:val="000000"/>
          <w:sz w:val="28"/>
          <w:szCs w:val="28"/>
        </w:rPr>
        <w:t xml:space="preserve"> включающий в себя: медицинский изолятор на одну койку, процедурный кабинет и кабинет медицинской сестры, оборудованный спортивными тренажерами, а также ежегодно заключается договор о сотрудничестве лечебного учреждения и учреждении социального обслуживания. Договор заключается с БУЗ УР «</w:t>
      </w:r>
      <w:proofErr w:type="spellStart"/>
      <w:r w:rsidRPr="00122B00">
        <w:rPr>
          <w:color w:val="000000"/>
          <w:sz w:val="28"/>
          <w:szCs w:val="28"/>
        </w:rPr>
        <w:t>Киясовская</w:t>
      </w:r>
      <w:proofErr w:type="spellEnd"/>
      <w:r w:rsidRPr="00122B00">
        <w:rPr>
          <w:color w:val="000000"/>
          <w:sz w:val="28"/>
          <w:szCs w:val="28"/>
        </w:rPr>
        <w:t xml:space="preserve"> районная больница министерства здравоохранения Удмуртской Республики».</w:t>
      </w:r>
    </w:p>
    <w:p w:rsidR="00122B00" w:rsidRDefault="00122B00" w:rsidP="00122B00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Также в филиале имеется прачечная и гладильная. </w:t>
      </w:r>
    </w:p>
    <w:p w:rsidR="00122B00" w:rsidRPr="00122B00" w:rsidRDefault="00122B00" w:rsidP="00122B00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hd w:val="clear" w:color="auto" w:fill="FFFFFF"/>
        </w:rPr>
        <w:t> </w:t>
      </w:r>
      <w:r w:rsidRPr="00122B00">
        <w:rPr>
          <w:color w:val="000000"/>
          <w:sz w:val="28"/>
          <w:szCs w:val="28"/>
          <w:shd w:val="clear" w:color="auto" w:fill="FFFFFF"/>
        </w:rPr>
        <w:t>В коридорах учреждения размещены информационные стенды, содержащие информацию о структуре учреждения, порядке и условиях оказания социальных услуг, перечень оказываемых услуг, а также нормативно – правовые документы, регламентирующие деятельность учреждения.</w:t>
      </w:r>
    </w:p>
    <w:p w:rsidR="00373A16" w:rsidRPr="00147059" w:rsidRDefault="00147059" w:rsidP="00EC32CD">
      <w:pPr>
        <w:pStyle w:val="a6"/>
        <w:shd w:val="clear" w:color="auto" w:fill="FFFFFF"/>
        <w:spacing w:before="0" w:beforeAutospacing="0" w:after="0" w:afterAutospacing="0"/>
        <w:ind w:right="-2"/>
        <w:jc w:val="both"/>
        <w:rPr>
          <w:color w:val="000000"/>
          <w:sz w:val="28"/>
          <w:szCs w:val="28"/>
        </w:rPr>
      </w:pPr>
      <w:r w:rsidRPr="00147059">
        <w:rPr>
          <w:color w:val="000000"/>
          <w:sz w:val="28"/>
          <w:szCs w:val="28"/>
        </w:rPr>
        <w:t>Имеется легковой а</w:t>
      </w:r>
      <w:r>
        <w:rPr>
          <w:color w:val="000000"/>
          <w:sz w:val="28"/>
          <w:szCs w:val="28"/>
        </w:rPr>
        <w:t>в</w:t>
      </w:r>
      <w:r w:rsidRPr="00147059">
        <w:rPr>
          <w:color w:val="000000"/>
          <w:sz w:val="28"/>
          <w:szCs w:val="28"/>
        </w:rPr>
        <w:t>томобиль.</w:t>
      </w:r>
    </w:p>
    <w:p w:rsidR="00EC32CD" w:rsidRDefault="00EC32CD" w:rsidP="00EC32CD">
      <w:pPr>
        <w:pStyle w:val="a6"/>
        <w:shd w:val="clear" w:color="auto" w:fill="FFFFFF"/>
        <w:spacing w:before="0" w:beforeAutospacing="0" w:after="0" w:afterAutospacing="0"/>
        <w:ind w:right="-2"/>
        <w:jc w:val="both"/>
        <w:rPr>
          <w:rFonts w:ascii="Verdana" w:hAnsi="Verdana"/>
          <w:color w:val="000000"/>
          <w:sz w:val="16"/>
          <w:szCs w:val="16"/>
        </w:rPr>
      </w:pPr>
      <w:r>
        <w:rPr>
          <w:color w:val="000000"/>
        </w:rPr>
        <w:t xml:space="preserve">          </w:t>
      </w:r>
    </w:p>
    <w:p w:rsidR="008C1B40" w:rsidRDefault="00427AB0" w:rsidP="009A7EB8">
      <w:pPr>
        <w:jc w:val="center"/>
        <w:rPr>
          <w:rFonts w:ascii="Times New Roman" w:hAnsi="Times New Roman" w:cs="Times New Roman"/>
          <w:sz w:val="28"/>
          <w:szCs w:val="28"/>
        </w:rPr>
      </w:pPr>
      <w:r w:rsidRPr="00427A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60813" cy="4245610"/>
            <wp:effectExtent l="0" t="0" r="0" b="2540"/>
            <wp:docPr id="10" name="Рисунок 10" descr="C:\Users\user\Desktop\РАБОТА\САЙТ\3 Филиалы\7 Киясово\пункт 2 мтб\пункт 2 мтб\мед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РАБОТА\САЙТ\3 Филиалы\7 Киясово\пункт 2 мтб\пункт 2 мтб\медик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679" cy="424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B10" w:rsidRDefault="003E3B10" w:rsidP="009A7E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3B10" w:rsidRDefault="003E3B10" w:rsidP="009A7EB8">
      <w:pPr>
        <w:jc w:val="center"/>
        <w:rPr>
          <w:rFonts w:ascii="Times New Roman" w:hAnsi="Times New Roman" w:cs="Times New Roman"/>
          <w:sz w:val="28"/>
          <w:szCs w:val="28"/>
        </w:rPr>
      </w:pPr>
      <w:r w:rsidRPr="003E3B1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10200" cy="4057650"/>
            <wp:effectExtent l="0" t="0" r="0" b="0"/>
            <wp:docPr id="16" name="Рисунок 16" descr="C:\Users\user\Desktop\РАБОТА\САЙТ\3 Филиалы\7 Киясово\пункт 2\пункт 2\кабинет медсест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АБОТА\САЙТ\3 Филиалы\7 Киясово\пункт 2\пункт 2\кабинет медсестры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393" cy="405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3B10" w:rsidSect="00D215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683"/>
    <w:rsid w:val="00122B00"/>
    <w:rsid w:val="00147059"/>
    <w:rsid w:val="00373A16"/>
    <w:rsid w:val="003E3B10"/>
    <w:rsid w:val="00427AB0"/>
    <w:rsid w:val="008C1B40"/>
    <w:rsid w:val="009A7EB8"/>
    <w:rsid w:val="00B112E0"/>
    <w:rsid w:val="00D215D3"/>
    <w:rsid w:val="00D51738"/>
    <w:rsid w:val="00EB0624"/>
    <w:rsid w:val="00EC32CD"/>
    <w:rsid w:val="00ED68EA"/>
    <w:rsid w:val="00FC74FE"/>
    <w:rsid w:val="00FD4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946F08C-E5C4-41D6-BC02-FA338838D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C1B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11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12E0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EC32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287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608</Words>
  <Characters>3470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User55</dc:creator>
  <cp:lastModifiedBy>user</cp:lastModifiedBy>
  <cp:revision>8</cp:revision>
  <dcterms:created xsi:type="dcterms:W3CDTF">2022-05-06T06:46:00Z</dcterms:created>
  <dcterms:modified xsi:type="dcterms:W3CDTF">2022-05-16T12:17:00Z</dcterms:modified>
</cp:coreProperties>
</file>